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745B4B">
        <w:rPr>
          <w:rFonts w:ascii="Century Gothic" w:eastAsia="Calibri" w:hAnsi="Century Gothic" w:cs="Arial"/>
          <w:sz w:val="20"/>
          <w:szCs w:val="20"/>
        </w:rPr>
        <w:t>7</w:t>
      </w:r>
      <w:r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</w:pPr>
    </w:p>
    <w:p w:rsidR="00B432FE" w:rsidRPr="00730A0E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  <w:vertAlign w:val="superscript"/>
        </w:rPr>
      </w:pPr>
      <w:r w:rsidRPr="00730A0E"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>OŚWIADCZENIE PODMIOTU UDOSTĘPNIAJĄCEGO ZASOBY</w:t>
      </w:r>
    </w:p>
    <w:p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Niniejszym oddaję do dyspozycji Wykonawcy: 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(</w:t>
      </w:r>
      <w:r w:rsidRPr="00730A0E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730A0E">
        <w:rPr>
          <w:rFonts w:ascii="Century Gothic" w:eastAsia="Calibri" w:hAnsi="Century Gothic" w:cs="Times New Roman"/>
          <w:sz w:val="20"/>
          <w:szCs w:val="20"/>
        </w:rPr>
        <w:t>)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0B5D1E" w:rsidRDefault="00B432FE" w:rsidP="00B432FE">
      <w:pPr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niezbędne zasoby, </w:t>
      </w:r>
      <w:r w:rsidRPr="000B5D1E">
        <w:rPr>
          <w:rFonts w:ascii="Century Gothic" w:eastAsia="Calibri" w:hAnsi="Century Gothic" w:cs="Times New Roman"/>
          <w:sz w:val="20"/>
          <w:szCs w:val="20"/>
        </w:rPr>
        <w:t xml:space="preserve">na okres korzystania z nich przy realizacji zamówienia pn. </w:t>
      </w:r>
      <w:r w:rsidR="002C23C8" w:rsidRPr="002C23C8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Dostawa licencji i subskrypcji bezpieczeństwa dla urządzeń UTM i systemu NAC oraz przedłużenie serwisu NBD dla urządzeń sieciowych wraz z usługami wsparcia technicznego</w:t>
      </w:r>
      <w:r w:rsidR="00A14980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, </w:t>
      </w:r>
      <w:r w:rsidRPr="000B5D1E">
        <w:rPr>
          <w:rFonts w:ascii="Century Gothic" w:eastAsia="Calibri" w:hAnsi="Century Gothic" w:cs="Times New Roman"/>
          <w:sz w:val="20"/>
          <w:szCs w:val="20"/>
        </w:rPr>
        <w:t>na następujących zasadach: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0B5D1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0B5D1E">
        <w:rPr>
          <w:rFonts w:ascii="Century Gothic" w:eastAsia="Calibri" w:hAnsi="Century Gothic" w:cs="Times New Roman"/>
          <w:bCs/>
          <w:sz w:val="20"/>
          <w:szCs w:val="20"/>
        </w:rPr>
        <w:t>zakres udostępnianych Wykonawcy zasobów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 xml:space="preserve">: 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informacja czy podmiot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udostępniający zasoby</w:t>
      </w:r>
      <w:r w:rsidRPr="00730A0E">
        <w:rPr>
          <w:rFonts w:ascii="Century Gothic" w:eastAsia="Calibri" w:hAnsi="Century Gothic" w:cs="Times New Roman"/>
          <w:sz w:val="20"/>
          <w:szCs w:val="20"/>
        </w:rPr>
        <w:t xml:space="preserve">, na zdolnościach którego Wykonawca polega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</w:t>
      </w:r>
      <w:bookmarkStart w:id="0" w:name="_GoBack"/>
      <w:bookmarkEnd w:id="0"/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bCs/>
          <w:color w:val="000000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:rsidR="00B432FE" w:rsidRPr="00730A0E" w:rsidRDefault="00B432FE" w:rsidP="00B432F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:rsidR="008C2BF5" w:rsidRDefault="008C2BF5">
      <w:pPr>
        <w:rPr>
          <w:rFonts w:ascii="Century Gothic" w:hAnsi="Century Gothic"/>
        </w:rPr>
      </w:pPr>
    </w:p>
    <w:p w:rsidR="00387F44" w:rsidRDefault="00387F44" w:rsidP="00387F44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:rsidR="00387F44" w:rsidRPr="00730A0E" w:rsidRDefault="00387F44" w:rsidP="00387F44">
      <w:pPr>
        <w:jc w:val="right"/>
        <w:rPr>
          <w:rFonts w:ascii="Century Gothic" w:hAnsi="Century Gothic"/>
        </w:rPr>
      </w:pPr>
      <w:r w:rsidRPr="00665AAD">
        <w:rPr>
          <w:rFonts w:ascii="Century Gothic" w:hAnsi="Century Gothic"/>
          <w:i/>
          <w:sz w:val="20"/>
          <w:szCs w:val="20"/>
        </w:rPr>
        <w:t>podpis Po</w:t>
      </w:r>
      <w:r>
        <w:rPr>
          <w:rFonts w:ascii="Century Gothic" w:hAnsi="Century Gothic"/>
          <w:i/>
          <w:sz w:val="20"/>
          <w:szCs w:val="20"/>
        </w:rPr>
        <w:t xml:space="preserve">dmiotu udostępniającego zasoby </w:t>
      </w:r>
    </w:p>
    <w:p w:rsidR="00387F44" w:rsidRPr="00730A0E" w:rsidRDefault="00387F44">
      <w:pPr>
        <w:rPr>
          <w:rFonts w:ascii="Century Gothic" w:hAnsi="Century Gothic"/>
        </w:rPr>
      </w:pPr>
    </w:p>
    <w:sectPr w:rsidR="00387F44" w:rsidRPr="00730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192" w:rsidRDefault="00B86192" w:rsidP="00730A0E">
      <w:pPr>
        <w:spacing w:after="0" w:line="240" w:lineRule="auto"/>
      </w:pPr>
      <w:r>
        <w:separator/>
      </w:r>
    </w:p>
  </w:endnote>
  <w:endnote w:type="continuationSeparator" w:id="0">
    <w:p w:rsidR="00B86192" w:rsidRDefault="00B86192" w:rsidP="0073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C93" w:rsidRPr="00CE1CE4" w:rsidRDefault="00F16C93" w:rsidP="00F16C9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</w:t>
    </w:r>
    <w:r w:rsidR="00BB6017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</w:t>
    </w:r>
    <w:r w:rsidR="00F75C30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1</w:t>
    </w:r>
    <w:r w:rsidR="002C23C8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="0070126E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:rsidR="00F16C93" w:rsidRDefault="00F16C93" w:rsidP="00F16C93">
    <w:pPr>
      <w:pStyle w:val="Stopka"/>
      <w:tabs>
        <w:tab w:val="clear" w:pos="4536"/>
        <w:tab w:val="clear" w:pos="9072"/>
        <w:tab w:val="left" w:pos="400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192" w:rsidRDefault="00B86192" w:rsidP="00730A0E">
      <w:pPr>
        <w:spacing w:after="0" w:line="240" w:lineRule="auto"/>
      </w:pPr>
      <w:r>
        <w:separator/>
      </w:r>
    </w:p>
  </w:footnote>
  <w:footnote w:type="continuationSeparator" w:id="0">
    <w:p w:rsidR="00B86192" w:rsidRDefault="00B86192" w:rsidP="0073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017" w:rsidRDefault="008C0AA5">
    <w:pPr>
      <w:pStyle w:val="Nagwek"/>
    </w:pPr>
    <w:r>
      <w:rPr>
        <w:noProof/>
        <w:lang w:eastAsia="pl-PL"/>
      </w:rPr>
      <w:drawing>
        <wp:inline distT="0" distB="0" distL="0" distR="0" wp14:anchorId="5DAD2089" wp14:editId="55C61D55">
          <wp:extent cx="2352675" cy="561975"/>
          <wp:effectExtent l="0" t="0" r="9525" b="9525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613A"/>
    <w:multiLevelType w:val="hybridMultilevel"/>
    <w:tmpl w:val="5DF03B5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2"/>
    <w:rsid w:val="00046627"/>
    <w:rsid w:val="000B5D1E"/>
    <w:rsid w:val="000E341C"/>
    <w:rsid w:val="001E5552"/>
    <w:rsid w:val="00284D3C"/>
    <w:rsid w:val="002C23C8"/>
    <w:rsid w:val="002D4F15"/>
    <w:rsid w:val="00387F44"/>
    <w:rsid w:val="003C1D09"/>
    <w:rsid w:val="005D48BE"/>
    <w:rsid w:val="005D6BB5"/>
    <w:rsid w:val="00646A13"/>
    <w:rsid w:val="0070126E"/>
    <w:rsid w:val="00730A0E"/>
    <w:rsid w:val="00745B4B"/>
    <w:rsid w:val="00764A71"/>
    <w:rsid w:val="0080552E"/>
    <w:rsid w:val="00820682"/>
    <w:rsid w:val="008C0AA5"/>
    <w:rsid w:val="008C2BF5"/>
    <w:rsid w:val="00936A8C"/>
    <w:rsid w:val="00960538"/>
    <w:rsid w:val="00A14980"/>
    <w:rsid w:val="00A32670"/>
    <w:rsid w:val="00AB5E69"/>
    <w:rsid w:val="00B432FE"/>
    <w:rsid w:val="00B86192"/>
    <w:rsid w:val="00BB6017"/>
    <w:rsid w:val="00BC43F2"/>
    <w:rsid w:val="00CA7BE8"/>
    <w:rsid w:val="00CC26A2"/>
    <w:rsid w:val="00E66F0E"/>
    <w:rsid w:val="00F16C93"/>
    <w:rsid w:val="00F56C47"/>
    <w:rsid w:val="00F75C30"/>
    <w:rsid w:val="00FC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EEFD"/>
  <w15:docId w15:val="{08502562-6B62-4157-9581-A220373D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A0E"/>
  </w:style>
  <w:style w:type="paragraph" w:styleId="Stopka">
    <w:name w:val="footer"/>
    <w:basedOn w:val="Normalny"/>
    <w:link w:val="Stopka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Małgorzata Bogacz-Smolińska</cp:lastModifiedBy>
  <cp:revision>22</cp:revision>
  <dcterms:created xsi:type="dcterms:W3CDTF">2023-09-25T07:13:00Z</dcterms:created>
  <dcterms:modified xsi:type="dcterms:W3CDTF">2025-11-21T14:18:00Z</dcterms:modified>
</cp:coreProperties>
</file>